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rPr>
          <w:rFonts w:ascii="仿宋" w:hAnsi="仿宋" w:eastAsia="仿宋" w:cs="仿宋"/>
          <w:sz w:val="30"/>
          <w:szCs w:val="30"/>
        </w:rPr>
      </w:pPr>
      <w:r>
        <w:rPr>
          <w:rStyle w:val="7"/>
          <w:rFonts w:hint="eastAsia" w:ascii="仿宋" w:hAnsi="仿宋" w:eastAsia="仿宋" w:cs="仿宋"/>
          <w:color w:val="000000"/>
          <w:sz w:val="30"/>
          <w:szCs w:val="30"/>
        </w:rPr>
        <w:t>附件</w:t>
      </w:r>
      <w:r>
        <w:rPr>
          <w:rStyle w:val="7"/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Style w:val="7"/>
          <w:rFonts w:hint="eastAsia" w:ascii="仿宋" w:hAnsi="仿宋" w:eastAsia="仿宋" w:cs="仿宋"/>
          <w:color w:val="000000"/>
          <w:sz w:val="30"/>
          <w:szCs w:val="30"/>
        </w:rPr>
        <w:t>：</w:t>
      </w:r>
      <w:r>
        <w:rPr>
          <w:rFonts w:hint="eastAsia"/>
          <w:sz w:val="32"/>
          <w:szCs w:val="32"/>
        </w:rPr>
        <w:t>网上申请见习岗位操作流程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网址链接：</w:t>
      </w:r>
      <w:r>
        <w:rPr>
          <w:rFonts w:ascii="仿宋" w:hAnsi="仿宋" w:eastAsia="仿宋" w:cs="仿宋"/>
          <w:sz w:val="30"/>
          <w:szCs w:val="30"/>
        </w:rPr>
        <w:t>http://61.190.31.165:7006/index.html</w:t>
      </w:r>
    </w:p>
    <w:p>
      <w:pPr>
        <w:widowControl/>
        <w:spacing w:after="2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pict>
          <v:shape id="_x0000_i1025" o:spt="75" alt="1" type="#_x0000_t75" style="height:195pt;width:413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pStyle w:val="4"/>
        <w:widowControl/>
        <w:numPr>
          <w:ilvl w:val="0"/>
          <w:numId w:val="1"/>
        </w:numPr>
        <w:spacing w:beforeAutospacing="0" w:afterAutospacing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第一步：输入网址或者搜索栏中输入“阳光就业网上服务大厅”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pict>
          <v:shape id="_x0000_i1026" o:spt="75" alt="2" type="#_x0000_t75" style="height:168.5pt;width:415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2. </w:t>
      </w:r>
      <w:r>
        <w:rPr>
          <w:rFonts w:hint="eastAsia" w:ascii="仿宋" w:hAnsi="仿宋" w:eastAsia="仿宋" w:cs="仿宋"/>
          <w:sz w:val="30"/>
          <w:szCs w:val="30"/>
        </w:rPr>
        <w:t>第二步：企业点击“阳光网单位登录”</w:t>
      </w:r>
    </w:p>
    <w:p>
      <w:pPr>
        <w:pStyle w:val="4"/>
        <w:widowControl/>
        <w:spacing w:beforeAutospacing="0" w:afterAutospacing="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pict>
          <v:shape id="_x0000_i1027" o:spt="75" alt="2" type="#_x0000_t75" style="height:168.5pt;width:414pt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</w:pic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3. </w:t>
      </w:r>
      <w:r>
        <w:rPr>
          <w:rFonts w:hint="eastAsia" w:ascii="仿宋" w:hAnsi="仿宋" w:eastAsia="仿宋" w:cs="仿宋"/>
          <w:sz w:val="30"/>
          <w:szCs w:val="30"/>
        </w:rPr>
        <w:t>第三步：点击进入“见习岗位认定”</w:t>
      </w:r>
    </w:p>
    <w:p>
      <w:pPr>
        <w:pStyle w:val="4"/>
        <w:widowControl/>
        <w:spacing w:beforeAutospacing="0" w:afterAutospacing="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pict>
          <v:shape id="_x0000_i1028" o:spt="75" alt="3" type="#_x0000_t75" style="height:197.5pt;width:411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30"/>
          <w:szCs w:val="30"/>
        </w:rPr>
      </w:pP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 xml:space="preserve">4. </w:t>
      </w:r>
      <w:r>
        <w:rPr>
          <w:rFonts w:hint="eastAsia" w:ascii="仿宋" w:hAnsi="仿宋" w:eastAsia="仿宋" w:cs="仿宋"/>
          <w:sz w:val="30"/>
          <w:szCs w:val="30"/>
        </w:rPr>
        <w:t>第四步：点击“新增”进入新增界面，可以多次新增。</w:t>
      </w:r>
    </w:p>
    <w:p>
      <w:pPr>
        <w:pStyle w:val="4"/>
        <w:widowControl/>
        <w:spacing w:beforeAutospacing="0" w:afterAutospacing="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pict>
          <v:shape id="_x0000_i1029" o:spt="75" type="#_x0000_t75" style="height:160pt;width:409.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pStyle w:val="4"/>
        <w:widowControl/>
        <w:spacing w:beforeAutospacing="0" w:afterAutospacing="0" w:line="240" w:lineRule="exact"/>
        <w:rPr>
          <w:rFonts w:ascii="仿宋" w:hAnsi="仿宋" w:eastAsia="仿宋" w:cs="仿宋"/>
          <w:sz w:val="30"/>
          <w:szCs w:val="30"/>
        </w:rPr>
      </w:pP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第五步：单位根据情况录入新增页面信息。</w:t>
      </w:r>
    </w:p>
    <w:p>
      <w:pPr>
        <w:pStyle w:val="4"/>
        <w:widowControl/>
        <w:spacing w:beforeAutospacing="0" w:afterAutospacing="0"/>
        <w:jc w:val="both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ascii="仿宋" w:hAnsi="仿宋" w:eastAsia="仿宋" w:cs="仿宋"/>
          <w:sz w:val="30"/>
          <w:szCs w:val="30"/>
        </w:rPr>
        <w:pict>
          <v:shape id="_x0000_i1030" o:spt="75" type="#_x0000_t75" style="height:170pt;width:411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第六步：点击提交申请即可。</w:t>
      </w:r>
    </w:p>
    <w:p>
      <w:pPr>
        <w:pStyle w:val="4"/>
        <w:widowControl/>
        <w:spacing w:beforeAutospacing="0" w:afterAutospacing="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pict>
          <v:shape id="_x0000_i1031" o:spt="75" type="#_x0000_t75" style="height:163pt;width:407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咨询电话：</w:t>
      </w:r>
      <w:r>
        <w:rPr>
          <w:rFonts w:ascii="仿宋" w:hAnsi="仿宋" w:eastAsia="仿宋" w:cs="仿宋"/>
          <w:sz w:val="30"/>
          <w:szCs w:val="30"/>
        </w:rPr>
        <w:t>0566-5292982 18956665390</w:t>
      </w:r>
    </w:p>
    <w:p>
      <w:pPr>
        <w:pStyle w:val="4"/>
        <w:widowControl/>
        <w:spacing w:beforeAutospacing="0" w:afterAutospacing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东至县人力资源和社会保障局</w:t>
      </w:r>
    </w:p>
    <w:p>
      <w:pPr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A722F3"/>
    <w:multiLevelType w:val="singleLevel"/>
    <w:tmpl w:val="95A722F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C727314"/>
    <w:rsid w:val="00031C75"/>
    <w:rsid w:val="0032104E"/>
    <w:rsid w:val="0036107E"/>
    <w:rsid w:val="003D2B45"/>
    <w:rsid w:val="0047515F"/>
    <w:rsid w:val="00494929"/>
    <w:rsid w:val="005B6AC8"/>
    <w:rsid w:val="00672B7D"/>
    <w:rsid w:val="00926A6C"/>
    <w:rsid w:val="00A031E5"/>
    <w:rsid w:val="00A21CBD"/>
    <w:rsid w:val="00AC568E"/>
    <w:rsid w:val="00B1020B"/>
    <w:rsid w:val="00B334D9"/>
    <w:rsid w:val="00B51FE9"/>
    <w:rsid w:val="00BA544A"/>
    <w:rsid w:val="00F43D3F"/>
    <w:rsid w:val="00F46A29"/>
    <w:rsid w:val="03B52D7E"/>
    <w:rsid w:val="04227192"/>
    <w:rsid w:val="11037EA8"/>
    <w:rsid w:val="1E985465"/>
    <w:rsid w:val="211E5A26"/>
    <w:rsid w:val="297568F1"/>
    <w:rsid w:val="2C727314"/>
    <w:rsid w:val="39744AF0"/>
    <w:rsid w:val="512D6B3E"/>
    <w:rsid w:val="5A702D61"/>
    <w:rsid w:val="7B704F01"/>
    <w:rsid w:val="7F5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</Words>
  <Characters>220</Characters>
  <Lines>1</Lines>
  <Paragraphs>1</Paragraphs>
  <TotalTime>1</TotalTime>
  <ScaleCrop>false</ScaleCrop>
  <LinksUpToDate>false</LinksUpToDate>
  <CharactersWithSpaces>257</CharactersWithSpaces>
  <Application>WPS Office_11.1.0.9341_F1E327BC-269C-435d-A152-05C5408002CA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2020-02-04T08:37:00Z</dcterms:created>
  <dc:creator>April✨</dc:creator>
  <cp:lastModifiedBy>小楼一夜听春雨</cp:lastModifiedBy>
  <dcterms:modified xsi:type="dcterms:W3CDTF">2020-03-03T07:01:21Z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